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80feaa61882c4df3"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P="521E1C39" w:rsidRDefault="00000000" w14:paraId="00000001" wp14:textId="1301D3EB">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center"/>
        <w:rPr>
          <w:rFonts w:ascii="Arial" w:hAnsi="Arial" w:eastAsia="Arial" w:cs="Arial"/>
          <w:shd w:val="clear" w:fill="auto"/>
          <w:rtl w:val="0"/>
        </w:rPr>
      </w:pPr>
      <w:r w:rsidR="521E1C39">
        <w:rPr>
          <w:rFonts w:ascii="Arial" w:hAnsi="Arial" w:eastAsia="Arial" w:cs="Arial"/>
        </w:rPr>
        <w:t xml:space="preserve"> </w:t>
      </w:r>
      <w:r w:rsidR="521E1C39">
        <w:drawing>
          <wp:inline xmlns:wp14="http://schemas.microsoft.com/office/word/2010/wordprocessingDrawing" wp14:editId="235E3D22" wp14:anchorId="106AEAE9">
            <wp:extent cx="5724525" cy="2476500"/>
            <wp:effectExtent l="0" t="0" r="0" b="0"/>
            <wp:docPr id="357543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5754383" name="Picture 35754383"/>
                    <pic:cNvPicPr/>
                  </pic:nvPicPr>
                  <pic:blipFill>
                    <a:blip xmlns:r="http://schemas.openxmlformats.org/officeDocument/2006/relationships" r:embed="rId168163471">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r>
        <w:rPr>
          <w:rtl w:val="0"/>
        </w:rPr>
      </w:r>
    </w:p>
    <w:p xmlns:wp14="http://schemas.microsoft.com/office/word/2010/wordml" w:rsidRDefault="00000000" w14:paraId="0000000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Arial" w:hAnsi="Arial" w:eastAsia="Arial" w:cs="Arial"/>
          <w:b w:val="1"/>
          <w:bCs w:val="1"/>
          <w:i w:val="0"/>
          <w:iCs w:val="0"/>
          <w:smallCaps w:val="0"/>
          <w:strike w:val="0"/>
          <w:color w:val="000000"/>
          <w:u w:val="none"/>
          <w:shd w:val="clear" w:fill="auto"/>
          <w:vertAlign w:val="baseline"/>
        </w:rPr>
      </w:pPr>
      <w:r>
        <w:rPr>
          <w:rtl w:val="0"/>
        </w:rPr>
      </w:r>
    </w:p>
    <w:p xmlns:wp14="http://schemas.microsoft.com/office/word/2010/wordml" w:rsidRDefault="00000000" w14:paraId="0000000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Arial" w:hAnsi="Arial" w:eastAsia="Arial" w:cs="Arial"/>
          <w:b w:val="1"/>
          <w:bCs w:val="1"/>
          <w:i w:val="0"/>
          <w:iCs w:val="0"/>
          <w:smallCaps w:val="0"/>
          <w:strike w:val="0"/>
          <w:color w:val="000000"/>
          <w:u w:val="none"/>
          <w:shd w:val="clear" w:fill="auto"/>
          <w:vertAlign w:val="baseline"/>
        </w:rPr>
      </w:pPr>
      <w:r>
        <w:rPr>
          <w:rtl w:val="0"/>
        </w:rPr>
      </w:r>
    </w:p>
    <w:p xmlns:wp14="http://schemas.microsoft.com/office/word/2010/wordml" w:rsidRDefault="00000000" w14:paraId="0000000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Arial" w:hAnsi="Arial" w:eastAsia="Arial" w:cs="Arial"/>
          <w:b w:val="1"/>
          <w:bCs w:val="1"/>
          <w:i w:val="0"/>
          <w:iCs w:val="0"/>
          <w:smallCaps w:val="0"/>
          <w:strike w:val="0"/>
          <w:color w:val="000000"/>
          <w:u w:val="none"/>
          <w:shd w:val="clear" w:fill="auto"/>
          <w:vertAlign w:val="baseline"/>
        </w:rPr>
      </w:pPr>
      <w:r>
        <w:rPr>
          <w:rtl w:val="0"/>
        </w:rPr>
      </w:r>
    </w:p>
    <w:p xmlns:wp14="http://schemas.microsoft.com/office/word/2010/wordml" w:rsidRDefault="00000000" w14:paraId="0000000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Arial" w:hAnsi="Arial" w:eastAsia="Arial" w:cs="Arial"/>
          <w:b w:val="1"/>
          <w:bCs w:val="1"/>
          <w:i w:val="0"/>
          <w:iCs w:val="0"/>
          <w:smallCaps w:val="0"/>
          <w:strike w:val="0"/>
          <w:color w:val="20124d"/>
          <w:u w:val="none"/>
          <w:shd w:val="clear" w:fill="auto"/>
          <w:vertAlign w:val="baseline"/>
        </w:rPr>
      </w:pPr>
      <w:r>
        <w:rPr>
          <w:rFonts w:ascii="Arial" w:hAnsi="Arial" w:eastAsia="Arial" w:cs="Arial"/>
          <w:b w:val="1"/>
          <w:bCs w:val="1"/>
          <w:i w:val="0"/>
          <w:iCs w:val="0"/>
          <w:smallCaps w:val="0"/>
          <w:strike w:val="0"/>
          <w:color w:val="20124d"/>
          <w:u w:val="none"/>
          <w:shd w:val="clear" w:fill="auto"/>
          <w:vertAlign w:val="baseline"/>
          <w:rtl w:val="0"/>
        </w:rPr>
        <w:t xml:space="preserve">RISK ASSESSMENT POLICY</w:t>
      </w:r>
    </w:p>
    <w:p xmlns:wp14="http://schemas.microsoft.com/office/word/2010/wordml" w:rsidRDefault="00000000" w14:paraId="0000000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Arial" w:hAnsi="Arial" w:eastAsia="Arial" w:cs="Arial"/>
          <w:i w:val="0"/>
          <w:iCs w:val="0"/>
          <w:smallCaps w:val="0"/>
          <w:strike w:val="0"/>
          <w:color w:val="20124d"/>
          <w:u w:val="none"/>
          <w:shd w:val="clear" w:fill="auto"/>
          <w:vertAlign w:val="baseline"/>
        </w:rPr>
      </w:pPr>
      <w:r>
        <w:rPr>
          <w:rtl w:val="0"/>
        </w:rPr>
      </w:r>
    </w:p>
    <w:p xmlns:wp14="http://schemas.microsoft.com/office/word/2010/wordml" w:rsidRDefault="00000000" w14:paraId="00000007" wp14:textId="77777777">
      <w:pPr>
        <w:pStyle w:val="Heading2"/>
        <w:keepNext w:val="0"/>
        <w:keepLines w:val="0"/>
        <w:spacing w:line="240" w:lineRule="auto"/>
        <w:rPr>
          <w:rFonts w:ascii="Arial" w:hAnsi="Arial" w:eastAsia="Arial" w:cs="Arial"/>
          <w:color w:val="20124d"/>
          <w:sz w:val="22"/>
          <w:szCs w:val="22"/>
        </w:rPr>
      </w:pPr>
      <w:bookmarkStart w:name="_heading=h.6fushwx8cra" w:colFirst="0" w:colLast="0" w:id="0"/>
      <w:bookmarkEnd w:id="0"/>
      <w:r>
        <w:rPr>
          <w:rFonts w:ascii="Arial" w:hAnsi="Arial" w:eastAsia="Arial" w:cs="Arial"/>
          <w:color w:val="20124d"/>
          <w:sz w:val="22"/>
          <w:szCs w:val="22"/>
          <w:rtl w:val="0"/>
        </w:rPr>
        <w:t xml:space="preserve">Our Commitment to Risk Management</w:t>
      </w:r>
    </w:p>
    <w:p xmlns:wp14="http://schemas.microsoft.com/office/word/2010/wordml" w:rsidRDefault="00000000" w14:paraId="00000008" wp14:textId="402A9664">
      <w:pPr>
        <w:spacing w:before="240" w:after="240" w:line="240" w:lineRule="auto"/>
        <w:rPr>
          <w:rFonts w:ascii="Arial" w:hAnsi="Arial" w:eastAsia="Arial" w:cs="Arial"/>
          <w:color w:val="20124d"/>
        </w:rPr>
      </w:pPr>
      <w:r w:rsidRPr="521E1C39" w:rsidR="521E1C39">
        <w:rPr>
          <w:rFonts w:ascii="Arial" w:hAnsi="Arial" w:eastAsia="Arial" w:cs="Arial"/>
          <w:color w:val="20124D"/>
        </w:rPr>
        <w:t xml:space="preserve">ClubsComplete GL Scotland  is committed to providing safe, </w:t>
      </w:r>
      <w:r w:rsidRPr="521E1C39" w:rsidR="521E1C39">
        <w:rPr>
          <w:rFonts w:ascii="Arial" w:hAnsi="Arial" w:eastAsia="Arial" w:cs="Arial"/>
          <w:color w:val="20124D"/>
        </w:rPr>
        <w:t>well‑maint</w:t>
      </w:r>
      <w:r w:rsidRPr="521E1C39" w:rsidR="521E1C39">
        <w:rPr>
          <w:rFonts w:ascii="Arial" w:hAnsi="Arial" w:eastAsia="Arial" w:cs="Arial"/>
          <w:color w:val="20124D"/>
        </w:rPr>
        <w:t>ained, and carefully assessed environments ac</w:t>
      </w:r>
      <w:r w:rsidRPr="521E1C39" w:rsidR="521E1C39">
        <w:rPr>
          <w:rFonts w:ascii="Arial" w:hAnsi="Arial" w:eastAsia="Arial" w:cs="Arial"/>
          <w:color w:val="20124D"/>
        </w:rPr>
        <w:t>ross a</w:t>
      </w:r>
      <w:r w:rsidRPr="521E1C39" w:rsidR="521E1C39">
        <w:rPr>
          <w:rFonts w:ascii="Arial" w:hAnsi="Arial" w:eastAsia="Arial" w:cs="Arial"/>
          <w:color w:val="20124D"/>
        </w:rPr>
        <w:t>ll of our services, including after‑school clubs, holiday clubs, workshops, and tuition. Effective risk management protects children, staff, and visitors and ensures that all activities are delivered safely and confidently.</w:t>
      </w:r>
    </w:p>
    <w:p xmlns:wp14="http://schemas.microsoft.com/office/word/2010/wordml" w:rsidRDefault="00000000" w14:paraId="00000009" wp14:textId="77777777">
      <w:pPr>
        <w:spacing w:before="240" w:after="240" w:line="240" w:lineRule="auto"/>
        <w:rPr>
          <w:rFonts w:ascii="Arial" w:hAnsi="Arial" w:eastAsia="Arial" w:cs="Arial"/>
          <w:color w:val="20124d"/>
        </w:rPr>
      </w:pPr>
      <w:r>
        <w:rPr>
          <w:rFonts w:ascii="Arial" w:hAnsi="Arial" w:eastAsia="Arial" w:cs="Arial"/>
          <w:color w:val="20124d"/>
          <w:rtl w:val="0"/>
        </w:rPr>
        <w:t xml:space="preserve">This policy applies to all staff, including temporary staff, apprentices, and volunteers.</w:t>
      </w:r>
    </w:p>
    <w:p xmlns:wp14="http://schemas.microsoft.com/office/word/2010/wordml" w:rsidRDefault="00000000" w14:paraId="0000000A" wp14:textId="77777777">
      <w:pPr>
        <w:pStyle w:val="Heading2"/>
        <w:keepNext w:val="0"/>
        <w:keepLines w:val="0"/>
        <w:spacing w:line="240" w:lineRule="auto"/>
        <w:rPr>
          <w:rFonts w:ascii="Arial" w:hAnsi="Arial" w:eastAsia="Arial" w:cs="Arial"/>
          <w:color w:val="20124d"/>
          <w:sz w:val="22"/>
          <w:szCs w:val="22"/>
        </w:rPr>
      </w:pPr>
      <w:bookmarkStart w:name="_heading=h.gkw0yu9mcux6" w:colFirst="0" w:colLast="0" w:id="1"/>
      <w:bookmarkEnd w:id="1"/>
      <w:r>
        <w:rPr>
          <w:rFonts w:ascii="Arial" w:hAnsi="Arial" w:eastAsia="Arial" w:cs="Arial"/>
          <w:color w:val="20124d"/>
          <w:sz w:val="22"/>
          <w:szCs w:val="22"/>
          <w:rtl w:val="0"/>
        </w:rPr>
        <w:t xml:space="preserve">Roles and Responsibilities</w:t>
      </w:r>
    </w:p>
    <w:p xmlns:wp14="http://schemas.microsoft.com/office/word/2010/wordml" w:rsidRDefault="00000000" w14:paraId="0000000B" wp14:textId="36CA2C57">
      <w:pPr>
        <w:spacing w:after="0" w:line="240" w:lineRule="auto"/>
        <w:ind w:left="0" w:firstLine="0"/>
        <w:jc w:val="left"/>
        <w:rPr>
          <w:rFonts w:ascii="Arial" w:hAnsi="Arial" w:eastAsia="Arial" w:cs="Arial"/>
          <w:color w:val="20124d"/>
        </w:rPr>
      </w:pPr>
      <w:r w:rsidRPr="521E1C39" w:rsidR="521E1C39">
        <w:rPr>
          <w:rFonts w:ascii="Arial" w:hAnsi="Arial" w:eastAsia="Arial" w:cs="Arial"/>
          <w:color w:val="20124D"/>
        </w:rPr>
        <w:t xml:space="preserve">The Registered Manager (Lauren Lorenzetti) </w:t>
      </w:r>
      <w:r w:rsidRPr="521E1C39" w:rsidR="521E1C39">
        <w:rPr>
          <w:rFonts w:ascii="Arial" w:hAnsi="Arial" w:eastAsia="Arial" w:cs="Arial"/>
          <w:color w:val="20124D"/>
        </w:rPr>
        <w:t>is responsible for</w:t>
      </w:r>
      <w:r w:rsidRPr="521E1C39" w:rsidR="521E1C39">
        <w:rPr>
          <w:rFonts w:ascii="Arial" w:hAnsi="Arial" w:eastAsia="Arial" w:cs="Arial"/>
          <w:color w:val="20124D"/>
        </w:rPr>
        <w:t xml:space="preserve"> managing risk on site during each session. The </w:t>
      </w:r>
      <w:r w:rsidRPr="521E1C39" w:rsidR="521E1C39">
        <w:rPr>
          <w:rFonts w:ascii="Arial" w:hAnsi="Arial" w:eastAsia="Arial" w:cs="Arial"/>
          <w:color w:val="20124D"/>
        </w:rPr>
        <w:t>Registered</w:t>
      </w:r>
      <w:r w:rsidRPr="521E1C39" w:rsidR="521E1C39">
        <w:rPr>
          <w:rFonts w:ascii="Arial" w:hAnsi="Arial" w:eastAsia="Arial" w:cs="Arial"/>
          <w:color w:val="20124D"/>
        </w:rPr>
        <w:t xml:space="preserve"> Manager oversees risk management across multiple settings and ensures that staff follow company procedures. All staff </w:t>
      </w:r>
      <w:r w:rsidRPr="521E1C39" w:rsidR="521E1C39">
        <w:rPr>
          <w:rFonts w:ascii="Arial" w:hAnsi="Arial" w:eastAsia="Arial" w:cs="Arial"/>
          <w:color w:val="20124D"/>
        </w:rPr>
        <w:t>are responsible for</w:t>
      </w:r>
      <w:r w:rsidRPr="521E1C39" w:rsidR="521E1C39">
        <w:rPr>
          <w:rFonts w:ascii="Arial" w:hAnsi="Arial" w:eastAsia="Arial" w:cs="Arial"/>
          <w:color w:val="20124D"/>
        </w:rPr>
        <w:t xml:space="preserve"> </w:t>
      </w:r>
      <w:r w:rsidRPr="521E1C39" w:rsidR="521E1C39">
        <w:rPr>
          <w:rFonts w:ascii="Arial" w:hAnsi="Arial" w:eastAsia="Arial" w:cs="Arial"/>
          <w:color w:val="20124D"/>
        </w:rPr>
        <w:t>identifying</w:t>
      </w:r>
      <w:r w:rsidRPr="521E1C39" w:rsidR="521E1C39">
        <w:rPr>
          <w:rFonts w:ascii="Arial" w:hAnsi="Arial" w:eastAsia="Arial" w:cs="Arial"/>
          <w:color w:val="20124D"/>
        </w:rPr>
        <w:t xml:space="preserve"> hazards, removing them where safe, and reporting concerns to the Registered Manager.</w:t>
      </w:r>
    </w:p>
    <w:p xmlns:wp14="http://schemas.microsoft.com/office/word/2010/wordml" w:rsidRDefault="00000000" w14:paraId="0000000C" wp14:textId="77777777">
      <w:pPr>
        <w:pStyle w:val="Heading2"/>
        <w:keepNext w:val="0"/>
        <w:keepLines w:val="0"/>
        <w:spacing w:line="240" w:lineRule="auto"/>
        <w:rPr>
          <w:rFonts w:ascii="Arial" w:hAnsi="Arial" w:eastAsia="Arial" w:cs="Arial"/>
          <w:color w:val="20124d"/>
          <w:sz w:val="22"/>
          <w:szCs w:val="22"/>
        </w:rPr>
      </w:pPr>
      <w:bookmarkStart w:name="_heading=h.juifxacmigvm" w:colFirst="0" w:colLast="0" w:id="2"/>
      <w:bookmarkEnd w:id="2"/>
      <w:r>
        <w:rPr>
          <w:rFonts w:ascii="Arial" w:hAnsi="Arial" w:eastAsia="Arial" w:cs="Arial"/>
          <w:color w:val="20124d"/>
          <w:sz w:val="22"/>
          <w:szCs w:val="22"/>
          <w:rtl w:val="0"/>
        </w:rPr>
        <w:t xml:space="preserve">Definitions</w:t>
      </w:r>
    </w:p>
    <w:p xmlns:wp14="http://schemas.microsoft.com/office/word/2010/wordml" w:rsidRDefault="00000000" w14:paraId="0000000D" wp14:textId="77777777">
      <w:pPr>
        <w:spacing w:after="0" w:line="240" w:lineRule="auto"/>
        <w:ind w:left="0" w:firstLine="0"/>
        <w:jc w:val="left"/>
        <w:rPr>
          <w:rFonts w:ascii="Arial" w:hAnsi="Arial" w:eastAsia="Arial" w:cs="Arial"/>
          <w:color w:val="20124d"/>
        </w:rPr>
      </w:pPr>
      <w:r>
        <w:rPr>
          <w:rFonts w:ascii="Arial" w:hAnsi="Arial" w:eastAsia="Arial" w:cs="Arial"/>
          <w:b w:val="1"/>
          <w:bCs w:val="1"/>
          <w:color w:val="20124d"/>
          <w:rtl w:val="0"/>
        </w:rPr>
        <w:t xml:space="preserve">Hazard:</w:t>
      </w:r>
      <w:r>
        <w:rPr>
          <w:rFonts w:ascii="Arial" w:hAnsi="Arial" w:eastAsia="Arial" w:cs="Arial"/>
          <w:color w:val="20124d"/>
          <w:rtl w:val="0"/>
        </w:rPr>
        <w:t xml:space="preserve"> Anything with the potential to cause harm (e.g., water, steps, cluttered walkways, weather conditions, electrical items, broken resources).</w:t>
      </w:r>
    </w:p>
    <w:p xmlns:wp14="http://schemas.microsoft.com/office/word/2010/wordml" w:rsidRDefault="00000000" w14:paraId="0000000E" wp14:textId="77777777">
      <w:pPr>
        <w:spacing w:after="0" w:line="240" w:lineRule="auto"/>
        <w:ind w:left="0" w:firstLine="0"/>
        <w:jc w:val="left"/>
        <w:rPr>
          <w:rFonts w:ascii="Arial" w:hAnsi="Arial" w:eastAsia="Arial" w:cs="Arial"/>
          <w:color w:val="20124d"/>
        </w:rPr>
      </w:pPr>
      <w:r>
        <w:rPr>
          <w:rFonts w:ascii="Arial" w:hAnsi="Arial" w:eastAsia="Arial" w:cs="Arial"/>
          <w:b w:val="1"/>
          <w:bCs w:val="1"/>
          <w:color w:val="20124d"/>
          <w:rtl w:val="0"/>
        </w:rPr>
        <w:t xml:space="preserve">Risk:</w:t>
      </w:r>
      <w:r>
        <w:rPr>
          <w:rFonts w:ascii="Arial" w:hAnsi="Arial" w:eastAsia="Arial" w:cs="Arial"/>
          <w:color w:val="20124d"/>
          <w:rtl w:val="0"/>
        </w:rPr>
        <w:t xml:space="preserve"> The likelihood that a hazard will cause harm, taking into account the circumstances.</w:t>
      </w:r>
    </w:p>
    <w:p xmlns:wp14="http://schemas.microsoft.com/office/word/2010/wordml" w:rsidRDefault="00000000" w14:paraId="0000000F" wp14:textId="77777777">
      <w:pPr>
        <w:spacing w:before="0" w:after="0" w:line="240" w:lineRule="auto"/>
        <w:ind w:left="0" w:firstLine="0"/>
        <w:jc w:val="left"/>
        <w:rPr>
          <w:rFonts w:ascii="Arial" w:hAnsi="Arial" w:eastAsia="Arial" w:cs="Arial"/>
          <w:color w:val="20124d"/>
        </w:rPr>
      </w:pPr>
      <w:r>
        <w:rPr>
          <w:rFonts w:ascii="Arial" w:hAnsi="Arial" w:eastAsia="Arial" w:cs="Arial"/>
          <w:b w:val="1"/>
          <w:bCs w:val="1"/>
          <w:color w:val="20124d"/>
          <w:rtl w:val="0"/>
        </w:rPr>
        <w:t xml:space="preserve">Risk Assessment:</w:t>
      </w:r>
      <w:r>
        <w:rPr>
          <w:rFonts w:ascii="Arial" w:hAnsi="Arial" w:eastAsia="Arial" w:cs="Arial"/>
          <w:color w:val="20124d"/>
          <w:rtl w:val="0"/>
        </w:rPr>
        <w:t xml:space="preserve"> The process of identifying hazards, evaluating risks, and implementing control measures to reduce or eliminate harm.</w:t>
      </w:r>
    </w:p>
    <w:p xmlns:wp14="http://schemas.microsoft.com/office/word/2010/wordml" w:rsidRDefault="00000000" w14:paraId="00000010" wp14:textId="77777777">
      <w:pPr>
        <w:spacing w:before="0" w:after="240" w:line="240" w:lineRule="auto"/>
        <w:rPr>
          <w:rFonts w:ascii="Arial" w:hAnsi="Arial" w:eastAsia="Arial" w:cs="Arial"/>
          <w:color w:val="20124d"/>
        </w:rPr>
      </w:pPr>
      <w:r>
        <w:rPr>
          <w:rFonts w:ascii="Arial" w:hAnsi="Arial" w:eastAsia="Arial" w:cs="Arial"/>
          <w:b w:val="1"/>
          <w:bCs w:val="1"/>
          <w:color w:val="20124d"/>
          <w:rtl w:val="0"/>
        </w:rPr>
        <w:t xml:space="preserve">Risk Control Measures:</w:t>
      </w:r>
      <w:r>
        <w:rPr>
          <w:rFonts w:ascii="Arial" w:hAnsi="Arial" w:eastAsia="Arial" w:cs="Arial"/>
          <w:color w:val="20124d"/>
          <w:rtl w:val="0"/>
        </w:rPr>
        <w:t xml:space="preserve"> Actions taken to minimise risk, such as staff training, clear procedures, warning signs, barriers, or safe storage.</w:t>
      </w:r>
    </w:p>
    <w:p xmlns:wp14="http://schemas.microsoft.com/office/word/2010/wordml" w:rsidRDefault="00000000" w14:paraId="00000011" wp14:textId="77777777">
      <w:pPr>
        <w:pStyle w:val="Heading2"/>
        <w:keepNext w:val="0"/>
        <w:keepLines w:val="0"/>
        <w:spacing w:line="240" w:lineRule="auto"/>
        <w:rPr>
          <w:rFonts w:ascii="Arial" w:hAnsi="Arial" w:eastAsia="Arial" w:cs="Arial"/>
          <w:color w:val="20124d"/>
          <w:sz w:val="22"/>
          <w:szCs w:val="22"/>
        </w:rPr>
      </w:pPr>
      <w:bookmarkStart w:name="_heading=h.xeqffhaf7tjw" w:colFirst="0" w:colLast="0" w:id="3"/>
      <w:bookmarkEnd w:id="3"/>
      <w:r>
        <w:rPr>
          <w:rFonts w:ascii="Arial" w:hAnsi="Arial" w:eastAsia="Arial" w:cs="Arial"/>
          <w:color w:val="20124d"/>
          <w:sz w:val="22"/>
          <w:szCs w:val="22"/>
          <w:rtl w:val="0"/>
        </w:rPr>
        <w:t xml:space="preserve">Why We Manage Risk</w:t>
      </w:r>
    </w:p>
    <w:p xmlns:wp14="http://schemas.microsoft.com/office/word/2010/wordml" w:rsidRDefault="00000000" w14:paraId="00000012" wp14:textId="77777777">
      <w:pPr>
        <w:numPr>
          <w:ilvl w:val="0"/>
          <w:numId w:val="5"/>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It is a legal requirement.</w:t>
      </w:r>
    </w:p>
    <w:p xmlns:wp14="http://schemas.microsoft.com/office/word/2010/wordml" w:rsidRDefault="00000000" w14:paraId="00000013" wp14:textId="77777777">
      <w:pPr>
        <w:numPr>
          <w:ilvl w:val="0"/>
          <w:numId w:val="5"/>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We have a duty of care to children, families, and staff.</w:t>
      </w:r>
    </w:p>
    <w:p xmlns:wp14="http://schemas.microsoft.com/office/word/2010/wordml" w:rsidRDefault="00000000" w14:paraId="00000014" wp14:textId="77777777">
      <w:pPr>
        <w:numPr>
          <w:ilvl w:val="0"/>
          <w:numId w:val="5"/>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It enables children to access opportunities safely and confidently.</w:t>
      </w:r>
    </w:p>
    <w:p xmlns:wp14="http://schemas.microsoft.com/office/word/2010/wordml" w:rsidRDefault="00000000" w14:paraId="00000015" wp14:textId="77777777">
      <w:pPr>
        <w:numPr>
          <w:ilvl w:val="0"/>
          <w:numId w:val="5"/>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It prevents accidents, protects wellbeing, and supports high‑quality provision.</w:t>
      </w:r>
    </w:p>
    <w:p xmlns:wp14="http://schemas.microsoft.com/office/word/2010/wordml" w:rsidRDefault="00000000" w14:paraId="00000016" wp14:textId="77777777">
      <w:pPr>
        <w:pStyle w:val="Heading2"/>
        <w:keepNext w:val="0"/>
        <w:keepLines w:val="0"/>
        <w:spacing w:line="240" w:lineRule="auto"/>
      </w:pPr>
      <w:bookmarkStart w:name="_heading=h.qtc6qsynye1n" w:id="4"/>
      <w:bookmarkEnd w:id="4"/>
      <w:r w:rsidRPr="521E1C39" w:rsidR="521E1C39">
        <w:rPr>
          <w:rFonts w:ascii="Arial" w:hAnsi="Arial" w:eastAsia="Arial" w:cs="Arial"/>
          <w:color w:val="20124D"/>
          <w:sz w:val="22"/>
          <w:szCs w:val="22"/>
        </w:rPr>
        <w:t>How We Manage Risk</w:t>
      </w:r>
    </w:p>
    <w:p w:rsidR="521E1C39" w:rsidP="521E1C39" w:rsidRDefault="521E1C39" w14:paraId="2CD353C2" w14:textId="5E9F5717">
      <w:pPr>
        <w:pStyle w:val="Normal"/>
        <w:keepNext w:val="0"/>
        <w:keepLines w:val="0"/>
      </w:pPr>
    </w:p>
    <w:p w:rsidR="09633C97" w:rsidP="521E1C39" w:rsidRDefault="09633C97" w14:paraId="0BC8A470" w14:textId="471E2E81">
      <w:pPr>
        <w:spacing w:before="0" w:beforeAutospacing="off" w:after="240" w:line="240" w:lineRule="auto"/>
        <w:ind w:left="0" w:hanging="0"/>
        <w:rPr>
          <w:rFonts w:ascii="Arial" w:hAnsi="Arial" w:eastAsia="Arial" w:cs="Arial"/>
          <w:color w:val="20124D"/>
        </w:rPr>
      </w:pPr>
      <w:r w:rsidRPr="521E1C39" w:rsidR="09633C97">
        <w:rPr>
          <w:rFonts w:ascii="Arial" w:hAnsi="Arial" w:eastAsia="Arial" w:cs="Arial"/>
          <w:color w:val="20124D"/>
        </w:rPr>
        <w:t>ClubsComplete GL Scotland follows the Health and Safety Executive’s risk assessment approach, which applies across Great Britain, including Scotland. Risk assessments will be completed to identify hazards, assess who may be harmed and how, control or reduce risks as far as reasonably practicable, record findings and review control measures regularly.</w:t>
      </w:r>
    </w:p>
    <w:p w:rsidR="09633C97" w:rsidP="521E1C39" w:rsidRDefault="09633C97" w14:paraId="27F29156" w14:textId="77F935A9">
      <w:pPr>
        <w:pStyle w:val="Normal"/>
        <w:ind w:left="0"/>
      </w:pPr>
      <w:r w:rsidR="09633C97">
        <w:rPr/>
        <w:t>Risk assessments will be reviewed before each session, where activities or environments change, following any accident, incident or near miss, and as part of regular daily, weekly and termly monitoring.</w:t>
      </w:r>
    </w:p>
    <w:p w:rsidR="200BA75E" w:rsidP="521E1C39" w:rsidRDefault="200BA75E" w14:paraId="42065DC2" w14:textId="224791F1">
      <w:pPr>
        <w:pStyle w:val="ListParagraph"/>
        <w:numPr>
          <w:ilvl w:val="0"/>
          <w:numId w:val="5"/>
        </w:numPr>
        <w:rPr>
          <w:rFonts w:ascii="Calibri" w:hAnsi="Calibri" w:eastAsia="Calibri" w:cs="Calibri"/>
          <w:noProof w:val="0"/>
          <w:sz w:val="22"/>
          <w:szCs w:val="22"/>
          <w:lang w:val="en-GB"/>
        </w:rPr>
      </w:pPr>
      <w:r w:rsidRPr="521E1C39" w:rsidR="200BA75E">
        <w:rPr>
          <w:rFonts w:ascii="Calibri" w:hAnsi="Calibri" w:eastAsia="Calibri" w:cs="Calibri"/>
          <w:b w:val="1"/>
          <w:bCs w:val="1"/>
          <w:noProof w:val="0"/>
          <w:sz w:val="22"/>
          <w:szCs w:val="22"/>
          <w:lang w:val="en-GB"/>
        </w:rPr>
        <w:t>Identify hazards</w:t>
      </w:r>
      <w:r w:rsidRPr="521E1C39" w:rsidR="200BA75E">
        <w:rPr>
          <w:rFonts w:ascii="Calibri" w:hAnsi="Calibri" w:eastAsia="Calibri" w:cs="Calibri"/>
          <w:noProof w:val="0"/>
          <w:sz w:val="22"/>
          <w:szCs w:val="22"/>
          <w:lang w:val="en-GB"/>
        </w:rPr>
        <w:t xml:space="preserve"> </w:t>
      </w:r>
    </w:p>
    <w:p w:rsidR="200BA75E" w:rsidP="521E1C39" w:rsidRDefault="200BA75E" w14:paraId="670B3EB3" w14:textId="7545A8D1">
      <w:pPr>
        <w:pStyle w:val="ListParagraph"/>
        <w:numPr>
          <w:ilvl w:val="0"/>
          <w:numId w:val="5"/>
        </w:numPr>
        <w:rPr>
          <w:rFonts w:ascii="Calibri" w:hAnsi="Calibri" w:eastAsia="Calibri" w:cs="Calibri"/>
          <w:noProof w:val="0"/>
          <w:sz w:val="22"/>
          <w:szCs w:val="22"/>
          <w:lang w:val="en-GB"/>
        </w:rPr>
      </w:pPr>
      <w:r w:rsidRPr="521E1C39" w:rsidR="200BA75E">
        <w:rPr>
          <w:rFonts w:ascii="Calibri" w:hAnsi="Calibri" w:eastAsia="Calibri" w:cs="Calibri"/>
          <w:b w:val="1"/>
          <w:bCs w:val="1"/>
          <w:noProof w:val="0"/>
          <w:sz w:val="22"/>
          <w:szCs w:val="22"/>
          <w:lang w:val="en-GB"/>
        </w:rPr>
        <w:t>Decide who may be harmed and how</w:t>
      </w:r>
      <w:r w:rsidRPr="521E1C39" w:rsidR="200BA75E">
        <w:rPr>
          <w:rFonts w:ascii="Calibri" w:hAnsi="Calibri" w:eastAsia="Calibri" w:cs="Calibri"/>
          <w:noProof w:val="0"/>
          <w:sz w:val="22"/>
          <w:szCs w:val="22"/>
          <w:lang w:val="en-GB"/>
        </w:rPr>
        <w:t xml:space="preserve"> </w:t>
      </w:r>
    </w:p>
    <w:p w:rsidR="200BA75E" w:rsidP="521E1C39" w:rsidRDefault="200BA75E" w14:paraId="55EBB51C" w14:textId="68BF03ED">
      <w:pPr>
        <w:pStyle w:val="ListParagraph"/>
        <w:numPr>
          <w:ilvl w:val="0"/>
          <w:numId w:val="5"/>
        </w:numPr>
        <w:rPr>
          <w:rFonts w:ascii="Calibri" w:hAnsi="Calibri" w:eastAsia="Calibri" w:cs="Calibri"/>
          <w:noProof w:val="0"/>
          <w:sz w:val="22"/>
          <w:szCs w:val="22"/>
          <w:lang w:val="en-GB"/>
        </w:rPr>
      </w:pPr>
      <w:r w:rsidRPr="521E1C39" w:rsidR="200BA75E">
        <w:rPr>
          <w:rFonts w:ascii="Calibri" w:hAnsi="Calibri" w:eastAsia="Calibri" w:cs="Calibri"/>
          <w:b w:val="1"/>
          <w:bCs w:val="1"/>
          <w:noProof w:val="0"/>
          <w:sz w:val="22"/>
          <w:szCs w:val="22"/>
          <w:lang w:val="en-GB"/>
        </w:rPr>
        <w:t>Assess the level of risk</w:t>
      </w:r>
      <w:r w:rsidRPr="521E1C39" w:rsidR="200BA75E">
        <w:rPr>
          <w:rFonts w:ascii="Calibri" w:hAnsi="Calibri" w:eastAsia="Calibri" w:cs="Calibri"/>
          <w:noProof w:val="0"/>
          <w:sz w:val="22"/>
          <w:szCs w:val="22"/>
          <w:lang w:val="en-GB"/>
        </w:rPr>
        <w:t xml:space="preserve"> </w:t>
      </w:r>
    </w:p>
    <w:p w:rsidR="200BA75E" w:rsidP="521E1C39" w:rsidRDefault="200BA75E" w14:paraId="2CAB94A3" w14:textId="68625E33">
      <w:pPr>
        <w:pStyle w:val="ListParagraph"/>
        <w:numPr>
          <w:ilvl w:val="0"/>
          <w:numId w:val="5"/>
        </w:numPr>
        <w:rPr>
          <w:rFonts w:ascii="Calibri" w:hAnsi="Calibri" w:eastAsia="Calibri" w:cs="Calibri"/>
          <w:noProof w:val="0"/>
          <w:sz w:val="22"/>
          <w:szCs w:val="22"/>
          <w:lang w:val="en-GB"/>
        </w:rPr>
      </w:pPr>
      <w:r w:rsidRPr="521E1C39" w:rsidR="200BA75E">
        <w:rPr>
          <w:rFonts w:ascii="Calibri" w:hAnsi="Calibri" w:eastAsia="Calibri" w:cs="Calibri"/>
          <w:b w:val="1"/>
          <w:bCs w:val="1"/>
          <w:noProof w:val="0"/>
          <w:sz w:val="22"/>
          <w:szCs w:val="22"/>
          <w:lang w:val="en-GB"/>
        </w:rPr>
        <w:t>Remove the hazard where possible, or introduce suitable control measures</w:t>
      </w:r>
      <w:r w:rsidRPr="521E1C39" w:rsidR="200BA75E">
        <w:rPr>
          <w:rFonts w:ascii="Calibri" w:hAnsi="Calibri" w:eastAsia="Calibri" w:cs="Calibri"/>
          <w:noProof w:val="0"/>
          <w:sz w:val="22"/>
          <w:szCs w:val="22"/>
          <w:lang w:val="en-GB"/>
        </w:rPr>
        <w:t xml:space="preserve"> </w:t>
      </w:r>
    </w:p>
    <w:p w:rsidR="200BA75E" w:rsidP="521E1C39" w:rsidRDefault="200BA75E" w14:paraId="22C886E7" w14:textId="7C6A0C08">
      <w:pPr>
        <w:pStyle w:val="ListParagraph"/>
        <w:numPr>
          <w:ilvl w:val="0"/>
          <w:numId w:val="5"/>
        </w:numPr>
        <w:rPr>
          <w:rFonts w:ascii="Calibri" w:hAnsi="Calibri" w:eastAsia="Calibri" w:cs="Calibri"/>
          <w:noProof w:val="0"/>
          <w:sz w:val="22"/>
          <w:szCs w:val="22"/>
          <w:lang w:val="en-GB"/>
        </w:rPr>
      </w:pPr>
      <w:r w:rsidRPr="521E1C39" w:rsidR="200BA75E">
        <w:rPr>
          <w:rFonts w:ascii="Calibri" w:hAnsi="Calibri" w:eastAsia="Calibri" w:cs="Calibri"/>
          <w:b w:val="1"/>
          <w:bCs w:val="1"/>
          <w:noProof w:val="0"/>
          <w:sz w:val="22"/>
          <w:szCs w:val="22"/>
          <w:lang w:val="en-GB"/>
        </w:rPr>
        <w:t>Record the findings</w:t>
      </w:r>
      <w:r w:rsidRPr="521E1C39" w:rsidR="200BA75E">
        <w:rPr>
          <w:rFonts w:ascii="Calibri" w:hAnsi="Calibri" w:eastAsia="Calibri" w:cs="Calibri"/>
          <w:noProof w:val="0"/>
          <w:sz w:val="22"/>
          <w:szCs w:val="22"/>
          <w:lang w:val="en-GB"/>
        </w:rPr>
        <w:t xml:space="preserve"> </w:t>
      </w:r>
    </w:p>
    <w:p w:rsidR="200BA75E" w:rsidP="521E1C39" w:rsidRDefault="200BA75E" w14:paraId="3FBF66D9" w14:textId="5D6FAA53">
      <w:pPr>
        <w:pStyle w:val="ListParagraph"/>
        <w:numPr>
          <w:ilvl w:val="0"/>
          <w:numId w:val="5"/>
        </w:numPr>
        <w:rPr>
          <w:rFonts w:ascii="Calibri" w:hAnsi="Calibri" w:eastAsia="Calibri" w:cs="Calibri"/>
          <w:b w:val="1"/>
          <w:bCs w:val="1"/>
          <w:noProof w:val="0"/>
          <w:sz w:val="22"/>
          <w:szCs w:val="22"/>
          <w:lang w:val="en-GB"/>
        </w:rPr>
      </w:pPr>
      <w:r w:rsidRPr="521E1C39" w:rsidR="200BA75E">
        <w:rPr>
          <w:rFonts w:ascii="Calibri" w:hAnsi="Calibri" w:eastAsia="Calibri" w:cs="Calibri"/>
          <w:b w:val="1"/>
          <w:bCs w:val="1"/>
          <w:noProof w:val="0"/>
          <w:sz w:val="22"/>
          <w:szCs w:val="22"/>
          <w:lang w:val="en-GB"/>
        </w:rPr>
        <w:t>Monitor and review the controls regularly</w:t>
      </w:r>
    </w:p>
    <w:p xmlns:wp14="http://schemas.microsoft.com/office/word/2010/wordml" w:rsidRDefault="00000000" w14:paraId="0000001D" wp14:textId="77777777">
      <w:pPr>
        <w:pStyle w:val="Heading2"/>
        <w:keepNext w:val="0"/>
        <w:keepLines w:val="0"/>
        <w:spacing w:line="240" w:lineRule="auto"/>
        <w:rPr>
          <w:rFonts w:ascii="Arial" w:hAnsi="Arial" w:eastAsia="Arial" w:cs="Arial"/>
          <w:color w:val="20124d"/>
          <w:sz w:val="22"/>
          <w:szCs w:val="22"/>
        </w:rPr>
      </w:pPr>
      <w:bookmarkStart w:name="_heading=h.tsc20gsdjyia" w:colFirst="0" w:colLast="0" w:id="5"/>
      <w:bookmarkEnd w:id="5"/>
      <w:r>
        <w:rPr>
          <w:rFonts w:ascii="Arial" w:hAnsi="Arial" w:eastAsia="Arial" w:cs="Arial"/>
          <w:color w:val="20124d"/>
          <w:sz w:val="22"/>
          <w:szCs w:val="22"/>
          <w:rtl w:val="0"/>
        </w:rPr>
        <w:t xml:space="preserve">Daily Risk Assessment Procedures</w:t>
      </w:r>
    </w:p>
    <w:p xmlns:wp14="http://schemas.microsoft.com/office/word/2010/wordml" w:rsidRDefault="00000000" w14:paraId="0000001E" wp14:textId="77777777">
      <w:pPr>
        <w:spacing w:after="0" w:line="240" w:lineRule="auto"/>
        <w:ind w:left="0" w:firstLine="0"/>
        <w:jc w:val="left"/>
        <w:rPr>
          <w:rFonts w:ascii="Arial" w:hAnsi="Arial" w:eastAsia="Arial" w:cs="Arial"/>
          <w:color w:val="20124d"/>
        </w:rPr>
      </w:pPr>
      <w:r>
        <w:rPr>
          <w:rFonts w:ascii="Arial" w:hAnsi="Arial" w:eastAsia="Arial" w:cs="Arial"/>
          <w:color w:val="20124d"/>
          <w:rtl w:val="0"/>
        </w:rPr>
        <w:t xml:space="preserve">When a new site opens, a full venue risk assessment is completed so staff understand how to manage risks in all areas used.</w:t>
      </w:r>
    </w:p>
    <w:p xmlns:wp14="http://schemas.microsoft.com/office/word/2010/wordml" w:rsidRDefault="00000000" w14:paraId="0000001F" wp14:textId="150F9AE5">
      <w:pPr>
        <w:spacing w:before="240" w:after="240" w:line="240" w:lineRule="auto"/>
        <w:rPr>
          <w:rFonts w:ascii="Arial" w:hAnsi="Arial" w:eastAsia="Arial" w:cs="Arial"/>
          <w:color w:val="20124d"/>
        </w:rPr>
      </w:pPr>
      <w:r w:rsidRPr="521E1C39" w:rsidR="735E9915">
        <w:rPr>
          <w:rFonts w:ascii="Arial" w:hAnsi="Arial" w:eastAsia="Arial" w:cs="Arial"/>
          <w:color w:val="20124D"/>
        </w:rPr>
        <w:t>Activity Leaders</w:t>
      </w:r>
      <w:r w:rsidRPr="521E1C39" w:rsidR="521E1C39">
        <w:rPr>
          <w:rFonts w:ascii="Arial" w:hAnsi="Arial" w:eastAsia="Arial" w:cs="Arial"/>
          <w:color w:val="20124D"/>
        </w:rPr>
        <w:t xml:space="preserve"> must complete a </w:t>
      </w:r>
      <w:r w:rsidRPr="521E1C39" w:rsidR="521E1C39">
        <w:rPr>
          <w:rFonts w:ascii="Arial" w:hAnsi="Arial" w:eastAsia="Arial" w:cs="Arial"/>
          <w:b w:val="1"/>
          <w:bCs w:val="1"/>
          <w:color w:val="20124D"/>
        </w:rPr>
        <w:t>daily online risk assessment</w:t>
      </w:r>
      <w:r w:rsidRPr="521E1C39" w:rsidR="521E1C39">
        <w:rPr>
          <w:rFonts w:ascii="Arial" w:hAnsi="Arial" w:eastAsia="Arial" w:cs="Arial"/>
          <w:color w:val="20124D"/>
        </w:rPr>
        <w:t xml:space="preserve"> via the CRM system on arrival. This covers:</w:t>
      </w:r>
    </w:p>
    <w:p xmlns:wp14="http://schemas.microsoft.com/office/word/2010/wordml" w:rsidRDefault="00000000" w14:paraId="00000020" wp14:textId="77777777">
      <w:pPr>
        <w:numPr>
          <w:ilvl w:val="0"/>
          <w:numId w:val="4"/>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Daily conditions</w:t>
      </w:r>
    </w:p>
    <w:p xmlns:wp14="http://schemas.microsoft.com/office/word/2010/wordml" w:rsidRDefault="00000000" w14:paraId="00000021" wp14:textId="77777777">
      <w:pPr>
        <w:numPr>
          <w:ilvl w:val="0"/>
          <w:numId w:val="4"/>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Wear and tear of space and resources</w:t>
      </w:r>
    </w:p>
    <w:p xmlns:wp14="http://schemas.microsoft.com/office/word/2010/wordml" w:rsidRDefault="00000000" w14:paraId="00000022" wp14:textId="77777777">
      <w:pPr>
        <w:numPr>
          <w:ilvl w:val="0"/>
          <w:numId w:val="4"/>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Organisation, setup, and storage</w:t>
      </w:r>
    </w:p>
    <w:p xmlns:wp14="http://schemas.microsoft.com/office/word/2010/wordml" w:rsidRDefault="00000000" w14:paraId="00000023" wp14:textId="77777777">
      <w:pPr>
        <w:numPr>
          <w:ilvl w:val="0"/>
          <w:numId w:val="4"/>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Changes to routines, provision, or staffing</w:t>
      </w:r>
    </w:p>
    <w:p xmlns:wp14="http://schemas.microsoft.com/office/word/2010/wordml" w:rsidRDefault="00000000" w14:paraId="00000024" wp14:textId="77777777">
      <w:pPr>
        <w:numPr>
          <w:ilvl w:val="0"/>
          <w:numId w:val="4"/>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Agreed procedures for adults and children</w:t>
      </w:r>
    </w:p>
    <w:p xmlns:wp14="http://schemas.microsoft.com/office/word/2010/wordml" w:rsidRDefault="00000000" w14:paraId="00000025" wp14:textId="77777777">
      <w:pPr>
        <w:numPr>
          <w:ilvl w:val="0"/>
          <w:numId w:val="4"/>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First aid and emergency arrangements</w:t>
      </w:r>
    </w:p>
    <w:p xmlns:wp14="http://schemas.microsoft.com/office/word/2010/wordml" w:rsidRDefault="00000000" w14:paraId="00000026" wp14:textId="77777777">
      <w:pPr>
        <w:numPr>
          <w:ilvl w:val="0"/>
          <w:numId w:val="4"/>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Weather‑related risks</w:t>
      </w:r>
    </w:p>
    <w:p xmlns:wp14="http://schemas.microsoft.com/office/word/2010/wordml" w:rsidRDefault="00000000" w14:paraId="00000027" wp14:textId="77777777">
      <w:pPr>
        <w:spacing w:before="240" w:after="240" w:line="240" w:lineRule="auto"/>
        <w:rPr>
          <w:rFonts w:ascii="Arial" w:hAnsi="Arial" w:eastAsia="Arial" w:cs="Arial"/>
          <w:color w:val="20124d"/>
        </w:rPr>
      </w:pPr>
      <w:r>
        <w:rPr>
          <w:rFonts w:ascii="Arial" w:hAnsi="Arial" w:eastAsia="Arial" w:cs="Arial"/>
          <w:color w:val="20124d"/>
          <w:rtl w:val="0"/>
        </w:rPr>
        <w:t xml:space="preserve">A brief visual check of indoor and outdoor areas is also completed before each session.</w:t>
      </w:r>
    </w:p>
    <w:p xmlns:wp14="http://schemas.microsoft.com/office/word/2010/wordml" w:rsidRDefault="00000000" w14:paraId="00000028" wp14:textId="77777777">
      <w:pPr>
        <w:pStyle w:val="Heading2"/>
        <w:keepNext w:val="0"/>
        <w:keepLines w:val="0"/>
        <w:spacing w:line="240" w:lineRule="auto"/>
        <w:rPr>
          <w:rFonts w:ascii="Arial" w:hAnsi="Arial" w:eastAsia="Arial" w:cs="Arial"/>
          <w:color w:val="20124d"/>
          <w:sz w:val="22"/>
          <w:szCs w:val="22"/>
        </w:rPr>
      </w:pPr>
      <w:bookmarkStart w:name="_heading=h.fy61boviudj5" w:colFirst="0" w:colLast="0" w:id="6"/>
      <w:bookmarkEnd w:id="6"/>
      <w:r>
        <w:rPr>
          <w:rFonts w:ascii="Arial" w:hAnsi="Arial" w:eastAsia="Arial" w:cs="Arial"/>
          <w:color w:val="20124d"/>
          <w:sz w:val="22"/>
          <w:szCs w:val="22"/>
          <w:rtl w:val="0"/>
        </w:rPr>
        <w:t xml:space="preserve">Staff Responsibilities</w:t>
      </w:r>
    </w:p>
    <w:p xmlns:wp14="http://schemas.microsoft.com/office/word/2010/wordml" w:rsidRDefault="00000000" w14:paraId="00000029" wp14:textId="77777777">
      <w:pPr>
        <w:spacing w:before="240" w:after="240" w:line="240" w:lineRule="auto"/>
        <w:rPr>
          <w:rFonts w:ascii="Arial" w:hAnsi="Arial" w:eastAsia="Arial" w:cs="Arial"/>
          <w:color w:val="20124d"/>
        </w:rPr>
      </w:pPr>
      <w:r>
        <w:rPr>
          <w:rFonts w:ascii="Arial" w:hAnsi="Arial" w:eastAsia="Arial" w:cs="Arial"/>
          <w:color w:val="20124d"/>
          <w:rtl w:val="0"/>
        </w:rPr>
        <w:t xml:space="preserve">All staff must:</w:t>
      </w:r>
    </w:p>
    <w:p xmlns:wp14="http://schemas.microsoft.com/office/word/2010/wordml" w:rsidRDefault="00000000" w14:paraId="0000002A" wp14:textId="77777777">
      <w:pPr>
        <w:numPr>
          <w:ilvl w:val="0"/>
          <w:numId w:val="1"/>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Remove hazards where safe to do so</w:t>
      </w:r>
    </w:p>
    <w:p xmlns:wp14="http://schemas.microsoft.com/office/word/2010/wordml" w:rsidP="521E1C39" w:rsidRDefault="00000000" w14:paraId="0000002B" wp14:textId="737C334C">
      <w:pPr>
        <w:numPr>
          <w:ilvl w:val="0"/>
          <w:numId w:val="1"/>
        </w:numPr>
        <w:spacing w:before="0" w:beforeAutospacing="off" w:after="0" w:afterAutospacing="off" w:line="240" w:lineRule="auto"/>
        <w:ind w:left="720" w:hanging="360"/>
        <w:rPr>
          <w:rFonts w:ascii="Arial" w:hAnsi="Arial" w:eastAsia="Arial" w:cs="Arial"/>
          <w:color w:val="20124d"/>
        </w:rPr>
      </w:pPr>
      <w:r w:rsidRPr="521E1C39" w:rsidR="521E1C39">
        <w:rPr>
          <w:rFonts w:ascii="Arial" w:hAnsi="Arial" w:eastAsia="Arial" w:cs="Arial"/>
          <w:color w:val="20124D"/>
        </w:rPr>
        <w:t>Report hazards to the Ac</w:t>
      </w:r>
      <w:r w:rsidRPr="521E1C39" w:rsidR="457D950C">
        <w:rPr>
          <w:rFonts w:ascii="Arial" w:hAnsi="Arial" w:eastAsia="Arial" w:cs="Arial"/>
          <w:color w:val="20124D"/>
        </w:rPr>
        <w:t>tivi</w:t>
      </w:r>
      <w:r w:rsidRPr="521E1C39" w:rsidR="457D950C">
        <w:rPr>
          <w:rFonts w:ascii="Arial" w:hAnsi="Arial" w:eastAsia="Arial" w:cs="Arial"/>
          <w:color w:val="20124D"/>
        </w:rPr>
        <w:t>ty Leader</w:t>
      </w:r>
      <w:r w:rsidRPr="521E1C39" w:rsidR="521E1C39">
        <w:rPr>
          <w:rFonts w:ascii="Arial" w:hAnsi="Arial" w:eastAsia="Arial" w:cs="Arial"/>
          <w:color w:val="20124D"/>
        </w:rPr>
        <w:t xml:space="preserve"> immed</w:t>
      </w:r>
      <w:r w:rsidRPr="521E1C39" w:rsidR="521E1C39">
        <w:rPr>
          <w:rFonts w:ascii="Arial" w:hAnsi="Arial" w:eastAsia="Arial" w:cs="Arial"/>
          <w:color w:val="20124D"/>
        </w:rPr>
        <w:t>iately</w:t>
      </w:r>
    </w:p>
    <w:p xmlns:wp14="http://schemas.microsoft.com/office/word/2010/wordml" w:rsidRDefault="00000000" w14:paraId="0000002C"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Record hazards when required</w:t>
      </w:r>
    </w:p>
    <w:p xmlns:wp14="http://schemas.microsoft.com/office/word/2010/wordml" w:rsidRDefault="00000000" w14:paraId="0000002D"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Review environments and activities continuously</w:t>
      </w:r>
    </w:p>
    <w:p xmlns:wp14="http://schemas.microsoft.com/office/word/2010/wordml" w:rsidRDefault="00000000" w14:paraId="0000002E"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Demonstrate and remind children how to use tools and equipment safely</w:t>
      </w:r>
    </w:p>
    <w:p xmlns:wp14="http://schemas.microsoft.com/office/word/2010/wordml" w:rsidRDefault="00000000" w14:paraId="0000002F"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Remind younger children not to put objects in their mouths, ears, or noses</w:t>
      </w:r>
    </w:p>
    <w:p xmlns:wp14="http://schemas.microsoft.com/office/word/2010/wordml" w:rsidRDefault="00000000" w14:paraId="00000030"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Support safe water play when applicable</w:t>
      </w:r>
    </w:p>
    <w:p xmlns:wp14="http://schemas.microsoft.com/office/word/2010/wordml" w:rsidRDefault="00000000" w14:paraId="00000031"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Ensure appropriate clothing, footwear, hats, and sunscreen are used in extreme weather</w:t>
      </w:r>
    </w:p>
    <w:p xmlns:wp14="http://schemas.microsoft.com/office/word/2010/wordml" w:rsidRDefault="00000000" w14:paraId="00000032"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Encourage safe movement around the setting</w:t>
      </w:r>
    </w:p>
    <w:p xmlns:wp14="http://schemas.microsoft.com/office/word/2010/wordml" w:rsidRDefault="00000000" w14:paraId="00000033"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Avoid consuming hot drinks in classrooms, halls, or outdoor areas</w:t>
      </w:r>
    </w:p>
    <w:p xmlns:wp14="http://schemas.microsoft.com/office/word/2010/wordml" w:rsidRDefault="00000000" w14:paraId="00000034" wp14:textId="77777777">
      <w:pPr>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Check equipment to ensure it is safe for use</w:t>
      </w:r>
    </w:p>
    <w:p xmlns:wp14="http://schemas.microsoft.com/office/word/2010/wordml" w:rsidRDefault="00000000" w14:paraId="00000035" wp14:textId="77777777">
      <w:pPr>
        <w:numPr>
          <w:ilvl w:val="0"/>
          <w:numId w:val="1"/>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Complete risk assessments for children attending with existing injuries</w:t>
      </w:r>
    </w:p>
    <w:p xmlns:wp14="http://schemas.microsoft.com/office/word/2010/wordml" w:rsidRDefault="00000000" w14:paraId="00000036" wp14:textId="77777777">
      <w:pPr>
        <w:pStyle w:val="Heading2"/>
        <w:keepNext w:val="0"/>
        <w:keepLines w:val="0"/>
        <w:spacing w:line="240" w:lineRule="auto"/>
        <w:rPr>
          <w:rFonts w:ascii="Arial" w:hAnsi="Arial" w:eastAsia="Arial" w:cs="Arial"/>
          <w:color w:val="20124d"/>
          <w:sz w:val="22"/>
          <w:szCs w:val="22"/>
        </w:rPr>
      </w:pPr>
      <w:bookmarkStart w:name="_heading=h.kc5dw2xcbe7i" w:colFirst="0" w:colLast="0" w:id="7"/>
      <w:bookmarkEnd w:id="7"/>
      <w:r>
        <w:rPr>
          <w:rFonts w:ascii="Arial" w:hAnsi="Arial" w:eastAsia="Arial" w:cs="Arial"/>
          <w:color w:val="20124d"/>
          <w:sz w:val="22"/>
          <w:szCs w:val="22"/>
          <w:rtl w:val="0"/>
        </w:rPr>
        <w:t xml:space="preserve">Types of Risk Assessed</w:t>
      </w:r>
    </w:p>
    <w:p xmlns:wp14="http://schemas.microsoft.com/office/word/2010/wordml" w:rsidRDefault="00000000" w14:paraId="00000037" wp14:textId="77777777">
      <w:pPr>
        <w:spacing w:before="240" w:after="240" w:line="240" w:lineRule="auto"/>
        <w:rPr>
          <w:rFonts w:ascii="Arial" w:hAnsi="Arial" w:eastAsia="Arial" w:cs="Arial"/>
          <w:color w:val="20124d"/>
        </w:rPr>
      </w:pPr>
      <w:r>
        <w:rPr>
          <w:rFonts w:ascii="Arial" w:hAnsi="Arial" w:eastAsia="Arial" w:cs="Arial"/>
          <w:color w:val="20124d"/>
          <w:rtl w:val="0"/>
        </w:rPr>
        <w:t xml:space="preserve">Risk assessments cover the following areas:</w:t>
      </w:r>
    </w:p>
    <w:p xmlns:wp14="http://schemas.microsoft.com/office/word/2010/wordml" w:rsidRDefault="00000000" w14:paraId="00000038" wp14:textId="77777777">
      <w:pPr>
        <w:numPr>
          <w:ilvl w:val="0"/>
          <w:numId w:val="3"/>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Daily overview</w:t>
      </w:r>
    </w:p>
    <w:p xmlns:wp14="http://schemas.microsoft.com/office/word/2010/wordml" w:rsidRDefault="00000000" w14:paraId="00000039" wp14:textId="77777777">
      <w:pPr>
        <w:numPr>
          <w:ilvl w:val="0"/>
          <w:numId w:val="3"/>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Water activity areas (if applicable)</w:t>
      </w:r>
    </w:p>
    <w:p xmlns:wp14="http://schemas.microsoft.com/office/word/2010/wordml" w:rsidRDefault="00000000" w14:paraId="0000003A" wp14:textId="77777777">
      <w:pPr>
        <w:numPr>
          <w:ilvl w:val="0"/>
          <w:numId w:val="3"/>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Free play (construction, craft, playdough, toys)</w:t>
      </w:r>
    </w:p>
    <w:p xmlns:wp14="http://schemas.microsoft.com/office/word/2010/wordml" w:rsidP="521E1C39" w:rsidRDefault="00000000" w14:paraId="0000003B" wp14:textId="19304D09">
      <w:pPr>
        <w:numPr>
          <w:ilvl w:val="0"/>
          <w:numId w:val="3"/>
        </w:numPr>
        <w:spacing w:before="0" w:beforeAutospacing="off" w:after="0" w:afterAutospacing="off" w:line="240" w:lineRule="auto"/>
        <w:ind w:left="720" w:hanging="360"/>
        <w:rPr>
          <w:rFonts w:ascii="Arial" w:hAnsi="Arial" w:eastAsia="Arial" w:cs="Arial"/>
          <w:color w:val="20124d"/>
        </w:rPr>
      </w:pPr>
      <w:r w:rsidRPr="521E1C39" w:rsidR="212EAD4D">
        <w:rPr>
          <w:rFonts w:ascii="Arial" w:hAnsi="Arial" w:eastAsia="Arial" w:cs="Arial"/>
          <w:color w:val="20124D"/>
        </w:rPr>
        <w:t>Outdoor</w:t>
      </w:r>
      <w:r w:rsidRPr="521E1C39" w:rsidR="521E1C39">
        <w:rPr>
          <w:rFonts w:ascii="Arial" w:hAnsi="Arial" w:eastAsia="Arial" w:cs="Arial"/>
          <w:color w:val="20124D"/>
        </w:rPr>
        <w:t xml:space="preserve"> use</w:t>
      </w:r>
    </w:p>
    <w:p xmlns:wp14="http://schemas.microsoft.com/office/word/2010/wordml" w:rsidRDefault="00000000" w14:paraId="0000003C" wp14:textId="77777777">
      <w:pPr>
        <w:numPr>
          <w:ilvl w:val="0"/>
          <w:numId w:val="3"/>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Extreme weather conditions</w:t>
      </w:r>
    </w:p>
    <w:p xmlns:wp14="http://schemas.microsoft.com/office/word/2010/wordml" w:rsidRDefault="00000000" w14:paraId="0000003D" wp14:textId="77777777">
      <w:pPr>
        <w:numPr>
          <w:ilvl w:val="0"/>
          <w:numId w:val="3"/>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Cooking areas (kitchen)</w:t>
      </w:r>
    </w:p>
    <w:p xmlns:wp14="http://schemas.microsoft.com/office/word/2010/wordml" w:rsidRDefault="00000000" w14:paraId="0000003E" wp14:textId="77777777">
      <w:pPr>
        <w:numPr>
          <w:ilvl w:val="0"/>
          <w:numId w:val="3"/>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Storage of belongings</w:t>
      </w:r>
    </w:p>
    <w:p xmlns:wp14="http://schemas.microsoft.com/office/word/2010/wordml" w:rsidRDefault="00000000" w14:paraId="0000003F" wp14:textId="77777777">
      <w:pPr>
        <w:numPr>
          <w:ilvl w:val="0"/>
          <w:numId w:val="3"/>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Use of equipment</w:t>
      </w:r>
    </w:p>
    <w:p xmlns:wp14="http://schemas.microsoft.com/office/word/2010/wordml" w:rsidRDefault="00000000" w14:paraId="00000040" wp14:textId="77777777">
      <w:pPr>
        <w:pStyle w:val="Heading2"/>
        <w:keepNext w:val="0"/>
        <w:keepLines w:val="0"/>
        <w:spacing w:line="240" w:lineRule="auto"/>
        <w:rPr>
          <w:rFonts w:ascii="Arial" w:hAnsi="Arial" w:eastAsia="Arial" w:cs="Arial"/>
          <w:color w:val="20124d"/>
          <w:sz w:val="22"/>
          <w:szCs w:val="22"/>
        </w:rPr>
      </w:pPr>
      <w:bookmarkStart w:name="_heading=h.svnwua9rzmoe" w:colFirst="0" w:colLast="0" w:id="8"/>
      <w:bookmarkEnd w:id="8"/>
      <w:r>
        <w:rPr>
          <w:rFonts w:ascii="Arial" w:hAnsi="Arial" w:eastAsia="Arial" w:cs="Arial"/>
          <w:color w:val="20124d"/>
          <w:sz w:val="22"/>
          <w:szCs w:val="22"/>
          <w:rtl w:val="0"/>
        </w:rPr>
        <w:t xml:space="preserve">Safeguarding and Pastoral Risk Management</w:t>
      </w:r>
    </w:p>
    <w:p xmlns:wp14="http://schemas.microsoft.com/office/word/2010/wordml" w:rsidRDefault="00000000" w14:paraId="00000041" wp14:textId="77777777">
      <w:pPr>
        <w:spacing w:before="240" w:after="240" w:line="240" w:lineRule="auto"/>
        <w:rPr>
          <w:rFonts w:ascii="Arial" w:hAnsi="Arial" w:eastAsia="Arial" w:cs="Arial"/>
          <w:color w:val="20124d"/>
        </w:rPr>
      </w:pPr>
      <w:r>
        <w:rPr>
          <w:rFonts w:ascii="Arial" w:hAnsi="Arial" w:eastAsia="Arial" w:cs="Arial"/>
          <w:color w:val="20124d"/>
          <w:rtl w:val="0"/>
        </w:rPr>
        <w:t xml:space="preserve">Safeguarding is central to our risk management approach. All staff receive safeguarding training, and safer recruitment procedures ensure that unsuitable individuals are not employed.</w:t>
      </w:r>
    </w:p>
    <w:p xmlns:wp14="http://schemas.microsoft.com/office/word/2010/wordml" w:rsidRDefault="00000000" w14:paraId="00000042" wp14:textId="77777777">
      <w:pPr>
        <w:spacing w:before="240" w:after="240" w:line="240" w:lineRule="auto"/>
        <w:rPr>
          <w:rFonts w:ascii="Arial" w:hAnsi="Arial" w:eastAsia="Arial" w:cs="Arial"/>
          <w:color w:val="20124d"/>
        </w:rPr>
      </w:pPr>
      <w:r>
        <w:rPr>
          <w:rFonts w:ascii="Arial" w:hAnsi="Arial" w:eastAsia="Arial" w:cs="Arial"/>
          <w:color w:val="20124d"/>
          <w:rtl w:val="0"/>
        </w:rPr>
        <w:t xml:space="preserve">Pastoral care supports children to become confident, articulate young people who can keep themselves safe both inside and outside the home.</w:t>
      </w:r>
    </w:p>
    <w:p xmlns:wp14="http://schemas.microsoft.com/office/word/2010/wordml" w:rsidRDefault="00000000" w14:paraId="00000043" wp14:textId="77777777">
      <w:pPr>
        <w:pStyle w:val="Heading2"/>
        <w:keepNext w:val="0"/>
        <w:keepLines w:val="0"/>
        <w:spacing w:line="240" w:lineRule="auto"/>
        <w:rPr>
          <w:rFonts w:ascii="Arial" w:hAnsi="Arial" w:eastAsia="Arial" w:cs="Arial"/>
          <w:color w:val="20124d"/>
          <w:sz w:val="22"/>
          <w:szCs w:val="22"/>
        </w:rPr>
      </w:pPr>
      <w:bookmarkStart w:name="_heading=h.4hkdfz3qlucj" w:colFirst="0" w:colLast="0" w:id="9"/>
      <w:bookmarkEnd w:id="9"/>
      <w:r>
        <w:rPr>
          <w:rFonts w:ascii="Arial" w:hAnsi="Arial" w:eastAsia="Arial" w:cs="Arial"/>
          <w:color w:val="20124d"/>
          <w:sz w:val="22"/>
          <w:szCs w:val="22"/>
          <w:rtl w:val="0"/>
        </w:rPr>
        <w:t xml:space="preserve">Training</w:t>
      </w:r>
    </w:p>
    <w:p xmlns:wp14="http://schemas.microsoft.com/office/word/2010/wordml" w:rsidRDefault="00000000" w14:paraId="00000044" wp14:textId="77777777">
      <w:pPr>
        <w:spacing w:after="0" w:line="240" w:lineRule="auto"/>
        <w:ind w:left="0" w:firstLine="0"/>
        <w:jc w:val="left"/>
        <w:rPr>
          <w:rFonts w:ascii="Arial" w:hAnsi="Arial" w:eastAsia="Arial" w:cs="Arial"/>
          <w:color w:val="20124d"/>
        </w:rPr>
      </w:pPr>
      <w:r>
        <w:rPr>
          <w:rFonts w:ascii="Arial" w:hAnsi="Arial" w:eastAsia="Arial" w:cs="Arial"/>
          <w:color w:val="20124d"/>
          <w:rtl w:val="0"/>
        </w:rPr>
        <w:t xml:space="preserve">All new staff receive induction training, including risk assessment procedures.</w:t>
      </w:r>
    </w:p>
    <w:p xmlns:wp14="http://schemas.microsoft.com/office/word/2010/wordml" w:rsidRDefault="00000000" w14:paraId="00000045" wp14:textId="77777777">
      <w:pPr>
        <w:spacing w:before="240" w:after="240" w:line="240" w:lineRule="auto"/>
        <w:rPr>
          <w:rFonts w:ascii="Arial" w:hAnsi="Arial" w:eastAsia="Arial" w:cs="Arial"/>
          <w:color w:val="20124d"/>
        </w:rPr>
      </w:pPr>
      <w:r>
        <w:rPr>
          <w:rFonts w:ascii="Arial" w:hAnsi="Arial" w:eastAsia="Arial" w:cs="Arial"/>
          <w:color w:val="20124d"/>
          <w:rtl w:val="0"/>
        </w:rPr>
        <w:t xml:space="preserve">All staff receive annual refresher training as part of our commitment to maintaining high standards of safety.</w:t>
      </w:r>
    </w:p>
    <w:p xmlns:wp14="http://schemas.microsoft.com/office/word/2010/wordml" w:rsidRDefault="00000000" w14:paraId="00000046" wp14:textId="77777777">
      <w:pPr>
        <w:pStyle w:val="Heading2"/>
        <w:keepNext w:val="0"/>
        <w:keepLines w:val="0"/>
        <w:spacing w:line="240" w:lineRule="auto"/>
        <w:rPr>
          <w:rFonts w:ascii="Arial" w:hAnsi="Arial" w:eastAsia="Arial" w:cs="Arial"/>
          <w:color w:val="20124d"/>
          <w:sz w:val="22"/>
          <w:szCs w:val="22"/>
        </w:rPr>
      </w:pPr>
      <w:bookmarkStart w:name="_heading=h.7zc7uikfce27" w:colFirst="0" w:colLast="0" w:id="10"/>
      <w:bookmarkEnd w:id="10"/>
      <w:r>
        <w:rPr>
          <w:rFonts w:ascii="Arial" w:hAnsi="Arial" w:eastAsia="Arial" w:cs="Arial"/>
          <w:color w:val="20124d"/>
          <w:sz w:val="22"/>
          <w:szCs w:val="22"/>
          <w:rtl w:val="0"/>
        </w:rPr>
        <w:t xml:space="preserve">Monitoring and Review</w:t>
      </w:r>
    </w:p>
    <w:p xmlns:wp14="http://schemas.microsoft.com/office/word/2010/wordml" w:rsidRDefault="00000000" w14:paraId="00000047" wp14:textId="6EDC99C4">
      <w:pPr>
        <w:spacing w:after="0" w:line="240" w:lineRule="auto"/>
        <w:ind w:left="0" w:firstLine="0"/>
        <w:jc w:val="left"/>
        <w:rPr>
          <w:rFonts w:ascii="Arial" w:hAnsi="Arial" w:eastAsia="Arial" w:cs="Arial"/>
          <w:color w:val="20124d"/>
        </w:rPr>
      </w:pPr>
      <w:r w:rsidRPr="521E1C39" w:rsidR="521E1C39">
        <w:rPr>
          <w:rFonts w:ascii="Arial" w:hAnsi="Arial" w:eastAsia="Arial" w:cs="Arial"/>
          <w:color w:val="20124D"/>
        </w:rPr>
        <w:t xml:space="preserve">All staff must follow this policy. The </w:t>
      </w:r>
      <w:r w:rsidRPr="521E1C39" w:rsidR="48244CBB">
        <w:rPr>
          <w:rFonts w:ascii="Arial" w:hAnsi="Arial" w:eastAsia="Arial" w:cs="Arial"/>
          <w:color w:val="20124D"/>
        </w:rPr>
        <w:t>Registered Manager</w:t>
      </w:r>
      <w:r w:rsidRPr="521E1C39" w:rsidR="521E1C39">
        <w:rPr>
          <w:rFonts w:ascii="Arial" w:hAnsi="Arial" w:eastAsia="Arial" w:cs="Arial"/>
          <w:color w:val="20124D"/>
        </w:rPr>
        <w:t xml:space="preserve"> monitors compliance across settings.</w:t>
      </w:r>
    </w:p>
    <w:p xmlns:wp14="http://schemas.microsoft.com/office/word/2010/wordml" w:rsidRDefault="00000000" w14:paraId="00000048" wp14:textId="77777777">
      <w:pPr>
        <w:spacing w:before="240" w:after="240" w:line="240" w:lineRule="auto"/>
        <w:rPr>
          <w:rFonts w:ascii="Arial" w:hAnsi="Arial" w:eastAsia="Arial" w:cs="Arial"/>
          <w:color w:val="20124d"/>
        </w:rPr>
      </w:pPr>
      <w:r>
        <w:rPr>
          <w:rFonts w:ascii="Arial" w:hAnsi="Arial" w:eastAsia="Arial" w:cs="Arial"/>
          <w:color w:val="20124d"/>
          <w:rtl w:val="0"/>
        </w:rPr>
        <w:t xml:space="preserve">This policy is reviewed annually or sooner if required.</w:t>
      </w:r>
    </w:p>
    <w:p xmlns:wp14="http://schemas.microsoft.com/office/word/2010/wordml" w:rsidRDefault="00000000" w14:paraId="00000049" wp14:textId="77777777">
      <w:pPr>
        <w:spacing w:after="0" w:line="240" w:lineRule="auto"/>
        <w:ind w:left="0" w:firstLine="0"/>
        <w:jc w:val="left"/>
        <w:rPr>
          <w:rFonts w:ascii="Arial" w:hAnsi="Arial" w:eastAsia="Arial" w:cs="Arial"/>
          <w:color w:val="20124d"/>
        </w:rPr>
      </w:pPr>
      <w:r>
        <w:rPr>
          <w:rtl w:val="0"/>
        </w:rPr>
      </w:r>
    </w:p>
    <w:p xmlns:wp14="http://schemas.microsoft.com/office/word/2010/wordml" w:rsidRDefault="00000000" w14:paraId="0000004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Arial" w:hAnsi="Arial" w:eastAsia="Arial" w:cs="Arial"/>
          <w:i w:val="0"/>
          <w:iCs w:val="0"/>
          <w:smallCaps w:val="0"/>
          <w:strike w:val="0"/>
          <w:color w:val="20124d"/>
          <w:u w:val="none"/>
          <w:shd w:val="clear" w:fill="auto"/>
          <w:vertAlign w:val="baseline"/>
        </w:rPr>
      </w:pPr>
      <w:r>
        <w:rPr>
          <w:rtl w:val="0"/>
        </w:rPr>
      </w:r>
    </w:p>
    <w:p xmlns:wp14="http://schemas.microsoft.com/office/word/2010/wordml" w:rsidRDefault="00000000" w14:paraId="0000004B" wp14:textId="7E322BB8">
      <w:pPr>
        <w:spacing w:after="0" w:line="276" w:lineRule="auto"/>
        <w:rPr>
          <w:rFonts w:ascii="Arial" w:hAnsi="Arial" w:eastAsia="Arial" w:cs="Arial"/>
          <w:b w:val="1"/>
          <w:bCs w:val="1"/>
          <w:color w:val="20124d"/>
          <w:rtl w:val="0"/>
        </w:rPr>
      </w:pPr>
      <w:r w:rsidRPr="521E1C39" w:rsidR="521E1C39">
        <w:rPr>
          <w:rFonts w:ascii="Arial" w:hAnsi="Arial" w:eastAsia="Arial" w:cs="Arial"/>
          <w:b w:val="1"/>
          <w:bCs w:val="1"/>
          <w:color w:val="20124D"/>
        </w:rPr>
        <w:t>Last reviewed: J</w:t>
      </w:r>
      <w:r w:rsidRPr="521E1C39" w:rsidR="27772BFF">
        <w:rPr>
          <w:rFonts w:ascii="Arial" w:hAnsi="Arial" w:eastAsia="Arial" w:cs="Arial"/>
          <w:b w:val="1"/>
          <w:bCs w:val="1"/>
          <w:color w:val="20124D"/>
        </w:rPr>
        <w:t>une</w:t>
      </w:r>
      <w:r w:rsidRPr="521E1C39" w:rsidR="521E1C39">
        <w:rPr>
          <w:rFonts w:ascii="Arial" w:hAnsi="Arial" w:eastAsia="Arial" w:cs="Arial"/>
          <w:b w:val="1"/>
          <w:bCs w:val="1"/>
          <w:color w:val="20124D"/>
        </w:rPr>
        <w:t xml:space="preserve"> 2026</w:t>
      </w:r>
    </w:p>
    <w:p xmlns:wp14="http://schemas.microsoft.com/office/word/2010/wordml" w:rsidP="521E1C39" w:rsidRDefault="00000000" w14:paraId="0000004C" wp14:textId="5BF3D460">
      <w:pPr>
        <w:spacing w:after="0" w:line="276" w:lineRule="auto"/>
        <w:rPr>
          <w:rFonts w:ascii="Arial" w:hAnsi="Arial" w:eastAsia="Arial" w:cs="Arial"/>
          <w:b w:val="1"/>
          <w:bCs w:val="1"/>
          <w:color w:val="20124D"/>
          <w:rtl w:val="0"/>
        </w:rPr>
      </w:pPr>
      <w:r w:rsidR="521E1C39">
        <w:rPr>
          <w:rFonts w:ascii="Arial" w:hAnsi="Arial" w:eastAsia="Arial" w:cs="Arial"/>
          <w:b w:val="1"/>
          <w:bCs w:val="1"/>
          <w:color w:val="20124d"/>
        </w:rPr>
        <w:t xml:space="preserve">Next </w:t>
      </w:r>
      <w:r w:rsidRPr="521E1C39" w:rsidR="521E1C39">
        <w:rPr>
          <w:rFonts w:ascii="Arial" w:hAnsi="Arial" w:eastAsia="Arial" w:cs="Arial"/>
          <w:b w:val="1"/>
          <w:bCs w:val="1"/>
          <w:color w:val="20124D"/>
        </w:rPr>
        <w:t>reviewed :</w:t>
      </w:r>
      <w:r w:rsidRPr="521E1C39" w:rsidR="521E1C39">
        <w:rPr>
          <w:rFonts w:ascii="Arial" w:hAnsi="Arial" w:eastAsia="Arial" w:cs="Arial"/>
          <w:b w:val="1"/>
          <w:bCs w:val="1"/>
          <w:color w:val="20124D"/>
        </w:rPr>
        <w:t xml:space="preserve"> J</w:t>
      </w:r>
      <w:r w:rsidRPr="521E1C39" w:rsidR="1174DD0F">
        <w:rPr>
          <w:rFonts w:ascii="Arial" w:hAnsi="Arial" w:eastAsia="Arial" w:cs="Arial"/>
          <w:b w:val="1"/>
          <w:bCs w:val="1"/>
          <w:color w:val="20124D"/>
        </w:rPr>
        <w:t>une</w:t>
      </w:r>
      <w:r w:rsidRPr="521E1C39" w:rsidR="521E1C39">
        <w:rPr>
          <w:rFonts w:ascii="Arial" w:hAnsi="Arial" w:eastAsia="Arial" w:cs="Arial"/>
          <w:b w:val="1"/>
          <w:bCs w:val="1"/>
          <w:color w:val="20124D"/>
        </w:rPr>
        <w:t xml:space="preserve"> 2027</w:t>
      </w:r>
      <w:r>
        <w:rPr>
          <w:rtl w:val="0"/>
        </w:rPr>
      </w:r>
    </w:p>
    <w:sectPr>
      <w:pgSz w:w="11906" w:h="16838" w:orient="portrait"/>
      <w:pgMar w:top="1440" w:right="1440" w:bottom="1440" w:left="1440" w:header="708" w:footer="708"/>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e0cd0c9"/>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85cb928"/>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nsid w:val="72e89a62"/>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07894f0"/>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50c7739"/>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363E8F18"/>
  <w15:docId w15:val="{21E23D83-96B8-4782-A214-61902DF8F12C}"/>
  <w:rsids>
    <w:rsidRoot w:val="00000000"/>
    <w:rsid w:val="00000000"/>
    <w:rsid w:val="09633C97"/>
    <w:rsid w:val="1174DD0F"/>
    <w:rsid w:val="200BA75E"/>
    <w:rsid w:val="212EAD4D"/>
    <w:rsid w:val="22D90AC2"/>
    <w:rsid w:val="27772BFF"/>
    <w:rsid w:val="387B6340"/>
    <w:rsid w:val="457D950C"/>
    <w:rsid w:val="48244CBB"/>
    <w:rsid w:val="48BB1F32"/>
    <w:rsid w:val="48BB1F32"/>
    <w:rsid w:val="4EF1F78D"/>
    <w:rsid w:val="521E1C39"/>
    <w:rsid w:val="735E9915"/>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Calibri" w:hAnsi="Calibri" w:eastAsia="Calibri" w:cs="Calibri"/>
        <w:sz w:val="22"/>
        <w:szCs w:val="22"/>
        <w:lang w:val="en-GB"/>
      </w:rPr>
    </w:rPrDefault>
    <w:pPrDefault>
      <w:pPr>
        <w:spacing w:after="160" w:line="259"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after="120" w:lineRule="auto"/>
    </w:pPr>
    <w:rPr>
      <w:b w:val="1"/>
      <w:bCs w:val="1"/>
      <w:sz w:val="48"/>
      <w:szCs w:val="48"/>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Normal" w:default="1">
    <w:name w:val="Normal0"/>
    <w:qFormat w:val="1"/>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D5439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val="1"/>
    <w:rsid w:val="008314E1"/>
    <w:pPr>
      <w:ind w:left="720"/>
      <w:contextualSpacing w:val="1"/>
    </w:pPr>
  </w:style>
  <w:style w:type="paragraph" w:styleId="BalloonText">
    <w:name w:val="Balloon Text"/>
    <w:basedOn w:val="Normal"/>
    <w:link w:val="BalloonTextChar"/>
    <w:uiPriority w:val="99"/>
    <w:semiHidden w:val="1"/>
    <w:unhideWhenUsed w:val="1"/>
    <w:rsid w:val="00F5703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val="1"/>
    <w:rsid w:val="00F57036"/>
    <w:rPr>
      <w:rFonts w:ascii="Segoe UI" w:hAnsi="Segoe UI" w:cs="Segoe UI"/>
      <w:sz w:val="18"/>
      <w:szCs w:val="18"/>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image" Target="/media/image.png" Id="rId16816347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ioj0BJR599KwERW4vurP1WLn6Q==">CgMxLjAyDWguNmZ1c2h3eDhjcmEyDmguZ2t3MHl1OW1jdXg2Mg5oLmp1aWZ4YWNtaWd2bTIOaC54ZXFmZmhhZjd0ancyDmgucXRjNnFzeW55ZTFuMg5oLnRzYzIwZ3NkanlpYTIOaC5meTYxYm92aXVkajUyDmgua2M1ZHcyeGNiZTdpMg5oLnN2bnd1YTlyem1vZTIOaC40aGtkZnozcWx1Y2oyDmguN3pjN3Vpa2ZjZTI3OAByITFMYXo2bjlGUnRmS21rRnh5M3I3T2N5QzYzSDVzX2xI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2019-10-22T14:33:00.0000000Z</dcterms:created>
  <dc:creator>Stacy Barsby</dc:creator>
  <lastModifiedBy>Mrs Lorenzetti</lastModifiedBy>
  <dcterms:modified xsi:type="dcterms:W3CDTF">2026-06-27T05:07:46.1397388Z</dcterms:modified>
</coreProperties>
</file>